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ind w:left="-540" w:firstLine="0"/>
        <w:jc w:val="center"/>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Contract de sponsorizare nr. NR/ZZ.LL.AA</w:t>
      </w:r>
    </w:p>
    <w:p w:rsidR="00000000" w:rsidDel="00000000" w:rsidP="00000000" w:rsidRDefault="00000000" w:rsidRPr="00000000" w14:paraId="00000002">
      <w:pPr>
        <w:spacing w:line="240"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3">
      <w:pPr>
        <w:spacing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Incheiat azi </w:t>
      </w:r>
      <w:r w:rsidDel="00000000" w:rsidR="00000000" w:rsidRPr="00000000">
        <w:rPr>
          <w:rFonts w:ascii="Trebuchet MS" w:cs="Trebuchet MS" w:eastAsia="Trebuchet MS" w:hAnsi="Trebuchet MS"/>
          <w:b w:val="1"/>
          <w:sz w:val="20"/>
          <w:szCs w:val="20"/>
          <w:rtl w:val="0"/>
        </w:rPr>
        <w:t xml:space="preserve">ZZ.LL.AA</w:t>
      </w:r>
      <w:r w:rsidDel="00000000" w:rsidR="00000000" w:rsidRPr="00000000">
        <w:rPr>
          <w:rFonts w:ascii="Trebuchet MS" w:cs="Trebuchet MS" w:eastAsia="Trebuchet MS" w:hAnsi="Trebuchet MS"/>
          <w:sz w:val="20"/>
          <w:szCs w:val="20"/>
          <w:rtl w:val="0"/>
        </w:rPr>
        <w:t xml:space="preserve">  intre:</w:t>
      </w:r>
    </w:p>
    <w:p w:rsidR="00000000" w:rsidDel="00000000" w:rsidP="00000000" w:rsidRDefault="00000000" w:rsidRPr="00000000" w14:paraId="00000004">
      <w:pPr>
        <w:spacing w:line="24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5">
      <w:pPr>
        <w:spacing w:line="240" w:lineRule="auto"/>
        <w:jc w:val="both"/>
        <w:rPr>
          <w:rFonts w:ascii="Calibri" w:cs="Calibri" w:eastAsia="Calibri" w:hAnsi="Calibri"/>
        </w:rPr>
      </w:pPr>
      <w:r w:rsidDel="00000000" w:rsidR="00000000" w:rsidRPr="00000000">
        <w:rPr>
          <w:sz w:val="20"/>
          <w:szCs w:val="20"/>
          <w:highlight w:val="white"/>
          <w:rtl w:val="0"/>
        </w:rPr>
        <w:t xml:space="preserve">(Denumire societate/Persoana fizica) SRL, cu Sediului Social la adresa: (adresa sediu), Cod unic de inregistrare: (CUI), Nr. Reg. Comertului: (JXX/XX/XXX)</w:t>
      </w:r>
      <w:r w:rsidDel="00000000" w:rsidR="00000000" w:rsidRPr="00000000">
        <w:rPr>
          <w:rFonts w:ascii="Calibri" w:cs="Calibri" w:eastAsia="Calibri" w:hAnsi="Calibri"/>
          <w:rtl w:val="0"/>
        </w:rPr>
        <w:t xml:space="preserve">, prin reprezentant legal </w:t>
      </w:r>
      <w:r w:rsidDel="00000000" w:rsidR="00000000" w:rsidRPr="00000000">
        <w:rPr>
          <w:sz w:val="20"/>
          <w:szCs w:val="20"/>
          <w:highlight w:val="white"/>
          <w:rtl w:val="0"/>
        </w:rPr>
        <w:t xml:space="preserve">(denumire reprezentant persoana fizica, unde este cazul),</w:t>
      </w:r>
      <w:r w:rsidDel="00000000" w:rsidR="00000000" w:rsidRPr="00000000">
        <w:rPr>
          <w:rFonts w:ascii="Calibri" w:cs="Calibri" w:eastAsia="Calibri" w:hAnsi="Calibri"/>
          <w:rtl w:val="0"/>
        </w:rPr>
        <w:t xml:space="preserve"> denumit în continuare SPONSOR in calitate de sponsor.</w:t>
      </w:r>
    </w:p>
    <w:p w:rsidR="00000000" w:rsidDel="00000000" w:rsidP="00000000" w:rsidRDefault="00000000" w:rsidRPr="00000000" w14:paraId="00000006">
      <w:pPr>
        <w:spacing w:line="24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7">
      <w:pPr>
        <w:spacing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Si</w:t>
      </w:r>
    </w:p>
    <w:p w:rsidR="00000000" w:rsidDel="00000000" w:rsidP="00000000" w:rsidRDefault="00000000" w:rsidRPr="00000000" w14:paraId="00000008">
      <w:pPr>
        <w:spacing w:line="24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9">
      <w:pPr>
        <w:widowControl w:val="0"/>
        <w:spacing w:after="126" w:lineRule="auto"/>
        <w:jc w:val="both"/>
        <w:rPr>
          <w:rFonts w:ascii="Calibri" w:cs="Calibri" w:eastAsia="Calibri" w:hAnsi="Calibri"/>
        </w:rPr>
      </w:pPr>
      <w:r w:rsidDel="00000000" w:rsidR="00000000" w:rsidRPr="00000000">
        <w:rPr>
          <w:rFonts w:ascii="Calibri" w:cs="Calibri" w:eastAsia="Calibri" w:hAnsi="Calibri"/>
          <w:b w:val="1"/>
          <w:highlight w:val="white"/>
          <w:rtl w:val="0"/>
        </w:rPr>
        <w:t xml:space="preserve">Asociaţia Rotary International District 2241 Romania si Republica Moldova</w:t>
      </w:r>
      <w:r w:rsidDel="00000000" w:rsidR="00000000" w:rsidRPr="00000000">
        <w:rPr>
          <w:rFonts w:ascii="Calibri" w:cs="Calibri" w:eastAsia="Calibri" w:hAnsi="Calibri"/>
          <w:rtl w:val="0"/>
        </w:rPr>
        <w:t xml:space="preserve"> cu sediul in Calea Grivitei 143, Hotel Ibis Gara de Nord – Sala Brahms, Sector 1, Bucuresti, C. F. 19103694, inregistrata in  Registrul Entitatilor/Unitatilor de Cult din 30.10.2019, cont: R080BTRLRONCRT00M6501810, deschis la BANCA TRANSILVANIA, reprezentată de Guvernator Districtual 2022-2023 Florin Marginean</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rtl w:val="0"/>
        </w:rPr>
        <w:t xml:space="preserve">în calitate de </w:t>
      </w:r>
      <w:r w:rsidDel="00000000" w:rsidR="00000000" w:rsidRPr="00000000">
        <w:rPr>
          <w:rFonts w:ascii="Calibri" w:cs="Calibri" w:eastAsia="Calibri" w:hAnsi="Calibri"/>
          <w:b w:val="1"/>
          <w:rtl w:val="0"/>
        </w:rPr>
        <w:t xml:space="preserve">beneficiar</w:t>
      </w:r>
      <w:r w:rsidDel="00000000" w:rsidR="00000000" w:rsidRPr="00000000">
        <w:rPr>
          <w:rFonts w:ascii="Calibri" w:cs="Calibri" w:eastAsia="Calibri" w:hAnsi="Calibri"/>
          <w:rtl w:val="0"/>
        </w:rPr>
        <w:t xml:space="preserve"> al sponsorizării.</w:t>
      </w:r>
    </w:p>
    <w:p w:rsidR="00000000" w:rsidDel="00000000" w:rsidP="00000000" w:rsidRDefault="00000000" w:rsidRPr="00000000" w14:paraId="0000000A">
      <w:pPr>
        <w:spacing w:line="24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B">
      <w:pPr>
        <w:spacing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Partile au convenit sa incheie prezentul contract de sponsorizare in urmatorii termeni si in urmatoarele conditii:</w:t>
      </w:r>
    </w:p>
    <w:p w:rsidR="00000000" w:rsidDel="00000000" w:rsidP="00000000" w:rsidRDefault="00000000" w:rsidRPr="00000000" w14:paraId="0000000C">
      <w:pPr>
        <w:spacing w:line="24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D">
      <w:pPr>
        <w:spacing w:line="24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E">
      <w:pPr>
        <w:pStyle w:val="Heading1"/>
        <w:keepLines w:val="0"/>
        <w:spacing w:after="0" w:before="0" w:line="240" w:lineRule="auto"/>
        <w:jc w:val="both"/>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CAPITOLUL 1. OBIECTUL CONTRACTULUI</w:t>
      </w:r>
    </w:p>
    <w:p w:rsidR="00000000" w:rsidDel="00000000" w:rsidP="00000000" w:rsidRDefault="00000000" w:rsidRPr="00000000" w14:paraId="0000000F">
      <w:pPr>
        <w:widowControl w:val="0"/>
        <w:spacing w:line="240" w:lineRule="auto"/>
        <w:jc w:val="both"/>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rtl w:val="0"/>
        </w:rPr>
        <w:t xml:space="preserve">Acordarea de catre Sponsor in favoarea  Beneficiarului a unei sponsorizari in vederea realizarii proiectului</w:t>
      </w:r>
      <w:r w:rsidDel="00000000" w:rsidR="00000000" w:rsidRPr="00000000">
        <w:rPr>
          <w:rFonts w:ascii="Trebuchet MS" w:cs="Trebuchet MS" w:eastAsia="Trebuchet MS" w:hAnsi="Trebuchet MS"/>
          <w:sz w:val="20"/>
          <w:szCs w:val="20"/>
          <w:highlight w:val="white"/>
          <w:rtl w:val="0"/>
        </w:rPr>
        <w:t xml:space="preserve"> (DENUMIRE PROIECT) care se desfasoara in perioada (ZZ.LL.AAAA-ZZ.LL.AAAA) avand scopul de a (DEFINIRE SCOP).</w:t>
      </w:r>
    </w:p>
    <w:p w:rsidR="00000000" w:rsidDel="00000000" w:rsidP="00000000" w:rsidRDefault="00000000" w:rsidRPr="00000000" w14:paraId="00000010">
      <w:pPr>
        <w:spacing w:line="24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1">
      <w:pPr>
        <w:spacing w:line="24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2">
      <w:pPr>
        <w:pStyle w:val="Heading1"/>
        <w:keepLines w:val="0"/>
        <w:spacing w:after="0" w:before="0" w:line="240" w:lineRule="auto"/>
        <w:jc w:val="both"/>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CAPITOLUL 2. DREPTURILE SI OBLIGATIILE PARTILOR</w:t>
      </w:r>
    </w:p>
    <w:p w:rsidR="00000000" w:rsidDel="00000000" w:rsidP="00000000" w:rsidRDefault="00000000" w:rsidRPr="00000000" w14:paraId="00000013">
      <w:pPr>
        <w:spacing w:line="240"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4">
      <w:pPr>
        <w:shd w:fill="ffffff" w:val="clear"/>
        <w:spacing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2.1. </w:t>
      </w:r>
      <w:r w:rsidDel="00000000" w:rsidR="00000000" w:rsidRPr="00000000">
        <w:rPr>
          <w:rFonts w:ascii="Trebuchet MS" w:cs="Trebuchet MS" w:eastAsia="Trebuchet MS" w:hAnsi="Trebuchet MS"/>
          <w:b w:val="1"/>
          <w:sz w:val="20"/>
          <w:szCs w:val="20"/>
          <w:rtl w:val="0"/>
        </w:rPr>
        <w:t xml:space="preserve">Sponsorul sau beneficiarul</w:t>
      </w:r>
      <w:r w:rsidDel="00000000" w:rsidR="00000000" w:rsidRPr="00000000">
        <w:rPr>
          <w:rFonts w:ascii="Trebuchet MS" w:cs="Trebuchet MS" w:eastAsia="Trebuchet MS" w:hAnsi="Trebuchet MS"/>
          <w:sz w:val="20"/>
          <w:szCs w:val="20"/>
          <w:rtl w:val="0"/>
        </w:rPr>
        <w:t xml:space="preserve"> are dreptul sa aduca la cunostinta publicului sponsorizarea prin promovarea numelui, a marcii sau a imaginii sponsorului. Aducerea sponsorizarii la cunostinta publicului se va realiza intr-un mod care sa nu lezeze, direct sau indirect, activitatea sponsorizată, firma si/sau marca Sponsorului, bunele moravuri sau ordinea si liniştea publică.</w:t>
      </w:r>
    </w:p>
    <w:p w:rsidR="00000000" w:rsidDel="00000000" w:rsidP="00000000" w:rsidRDefault="00000000" w:rsidRPr="00000000" w14:paraId="00000015">
      <w:pPr>
        <w:spacing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2.2.</w:t>
      </w:r>
      <w:r w:rsidDel="00000000" w:rsidR="00000000" w:rsidRPr="00000000">
        <w:rPr>
          <w:rFonts w:ascii="Trebuchet MS" w:cs="Trebuchet MS" w:eastAsia="Trebuchet MS" w:hAnsi="Trebuchet MS"/>
          <w:b w:val="1"/>
          <w:sz w:val="20"/>
          <w:szCs w:val="20"/>
          <w:rtl w:val="0"/>
        </w:rPr>
        <w:t xml:space="preserve"> Beneficiarul </w:t>
      </w:r>
      <w:r w:rsidDel="00000000" w:rsidR="00000000" w:rsidRPr="00000000">
        <w:rPr>
          <w:rFonts w:ascii="Trebuchet MS" w:cs="Trebuchet MS" w:eastAsia="Trebuchet MS" w:hAnsi="Trebuchet MS"/>
          <w:sz w:val="20"/>
          <w:szCs w:val="20"/>
          <w:rtl w:val="0"/>
        </w:rPr>
        <w:t xml:space="preserve">se obliga sa foloseasca sumele acordate de catre SPONSOR in scopul pentru care au fost destinate si sa tina la curent SPONSORUL cu modul in care au fost utilizate fondurile primite, acesta avand dreptul sa verifice modul de utilizare a sponsorizarii in realizarea obiectului contractului.</w:t>
      </w:r>
    </w:p>
    <w:p w:rsidR="00000000" w:rsidDel="00000000" w:rsidP="00000000" w:rsidRDefault="00000000" w:rsidRPr="00000000" w14:paraId="00000016">
      <w:pPr>
        <w:spacing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2.3. </w:t>
      </w:r>
      <w:r w:rsidDel="00000000" w:rsidR="00000000" w:rsidRPr="00000000">
        <w:rPr>
          <w:rFonts w:ascii="Trebuchet MS" w:cs="Trebuchet MS" w:eastAsia="Trebuchet MS" w:hAnsi="Trebuchet MS"/>
          <w:b w:val="1"/>
          <w:sz w:val="20"/>
          <w:szCs w:val="20"/>
          <w:rtl w:val="0"/>
        </w:rPr>
        <w:t xml:space="preserve">Beneficiarul</w:t>
      </w:r>
      <w:r w:rsidDel="00000000" w:rsidR="00000000" w:rsidRPr="00000000">
        <w:rPr>
          <w:rFonts w:ascii="Trebuchet MS" w:cs="Trebuchet MS" w:eastAsia="Trebuchet MS" w:hAnsi="Trebuchet MS"/>
          <w:sz w:val="20"/>
          <w:szCs w:val="20"/>
          <w:rtl w:val="0"/>
        </w:rPr>
        <w:t xml:space="preserve"> se obliga sa pastreze fata de terti confidentialitatea prevederilor prezentului contract, altele decat actiunea de sponsorizare in sine, numele sponsorului, precum si marca sau  imaginea acestuia.</w:t>
      </w:r>
    </w:p>
    <w:p w:rsidR="00000000" w:rsidDel="00000000" w:rsidP="00000000" w:rsidRDefault="00000000" w:rsidRPr="00000000" w14:paraId="00000017">
      <w:pPr>
        <w:tabs>
          <w:tab w:val="left" w:pos="5940"/>
        </w:tabs>
        <w:spacing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2.4. </w:t>
      </w:r>
      <w:r w:rsidDel="00000000" w:rsidR="00000000" w:rsidRPr="00000000">
        <w:rPr>
          <w:rFonts w:ascii="Trebuchet MS" w:cs="Trebuchet MS" w:eastAsia="Trebuchet MS" w:hAnsi="Trebuchet MS"/>
          <w:b w:val="1"/>
          <w:sz w:val="20"/>
          <w:szCs w:val="20"/>
          <w:rtl w:val="0"/>
        </w:rPr>
        <w:t xml:space="preserve">Sponsorul</w:t>
      </w:r>
      <w:r w:rsidDel="00000000" w:rsidR="00000000" w:rsidRPr="00000000">
        <w:rPr>
          <w:rFonts w:ascii="Trebuchet MS" w:cs="Trebuchet MS" w:eastAsia="Trebuchet MS" w:hAnsi="Trebuchet MS"/>
          <w:sz w:val="20"/>
          <w:szCs w:val="20"/>
          <w:rtl w:val="0"/>
        </w:rPr>
        <w:t xml:space="preserve"> se obligă sa achite integral suma agreata prin acest contract, la termenele si in conditiile stabilite.</w:t>
      </w:r>
    </w:p>
    <w:p w:rsidR="00000000" w:rsidDel="00000000" w:rsidP="00000000" w:rsidRDefault="00000000" w:rsidRPr="00000000" w14:paraId="00000018">
      <w:pPr>
        <w:spacing w:line="240" w:lineRule="auto"/>
        <w:jc w:val="both"/>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ab/>
        <w:tab/>
        <w:tab/>
        <w:tab/>
        <w:tab/>
        <w:tab/>
        <w:t xml:space="preserve">          </w:t>
      </w:r>
    </w:p>
    <w:p w:rsidR="00000000" w:rsidDel="00000000" w:rsidP="00000000" w:rsidRDefault="00000000" w:rsidRPr="00000000" w14:paraId="00000019">
      <w:pPr>
        <w:spacing w:line="240" w:lineRule="auto"/>
        <w:jc w:val="both"/>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CAPITOLUL 3. VALOAREA SI PLATA CONTRACTULUI</w:t>
      </w:r>
    </w:p>
    <w:p w:rsidR="00000000" w:rsidDel="00000000" w:rsidP="00000000" w:rsidRDefault="00000000" w:rsidRPr="00000000" w14:paraId="0000001A">
      <w:pPr>
        <w:spacing w:line="24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B">
      <w:pPr>
        <w:spacing w:line="240" w:lineRule="auto"/>
        <w:jc w:val="both"/>
        <w:rPr>
          <w:rFonts w:ascii="Trebuchet MS" w:cs="Trebuchet MS" w:eastAsia="Trebuchet MS" w:hAnsi="Trebuchet MS"/>
          <w:b w:val="1"/>
          <w:sz w:val="20"/>
          <w:szCs w:val="20"/>
        </w:rPr>
      </w:pPr>
      <w:r w:rsidDel="00000000" w:rsidR="00000000" w:rsidRPr="00000000">
        <w:rPr>
          <w:rFonts w:ascii="Trebuchet MS" w:cs="Trebuchet MS" w:eastAsia="Trebuchet MS" w:hAnsi="Trebuchet MS"/>
          <w:sz w:val="20"/>
          <w:szCs w:val="20"/>
          <w:rtl w:val="0"/>
        </w:rPr>
        <w:t xml:space="preserve">3.1. Valoarea contractului este de </w:t>
      </w:r>
      <w:r w:rsidDel="00000000" w:rsidR="00000000" w:rsidRPr="00000000">
        <w:rPr>
          <w:sz w:val="20"/>
          <w:szCs w:val="20"/>
          <w:rtl w:val="0"/>
        </w:rPr>
        <w:t xml:space="preserve">9999</w:t>
      </w:r>
      <w:r w:rsidDel="00000000" w:rsidR="00000000" w:rsidRPr="00000000">
        <w:rPr>
          <w:rFonts w:ascii="Trebuchet MS" w:cs="Trebuchet MS" w:eastAsia="Trebuchet MS" w:hAnsi="Trebuchet MS"/>
          <w:sz w:val="20"/>
          <w:szCs w:val="20"/>
          <w:rtl w:val="0"/>
        </w:rPr>
        <w:t xml:space="preserve">lei (</w:t>
      </w:r>
      <w:r w:rsidDel="00000000" w:rsidR="00000000" w:rsidRPr="00000000">
        <w:rPr>
          <w:sz w:val="20"/>
          <w:szCs w:val="20"/>
          <w:highlight w:val="white"/>
          <w:rtl w:val="0"/>
        </w:rPr>
        <w:t xml:space="preserve">nouamiinouasutenouazecisinoua</w:t>
      </w:r>
      <w:r w:rsidDel="00000000" w:rsidR="00000000" w:rsidRPr="00000000">
        <w:rPr>
          <w:rFonts w:ascii="Trebuchet MS" w:cs="Trebuchet MS" w:eastAsia="Trebuchet MS" w:hAnsi="Trebuchet MS"/>
          <w:sz w:val="20"/>
          <w:szCs w:val="20"/>
          <w:rtl w:val="0"/>
        </w:rPr>
        <w:t xml:space="preserve">LEI).</w:t>
      </w:r>
      <w:r w:rsidDel="00000000" w:rsidR="00000000" w:rsidRPr="00000000">
        <w:rPr>
          <w:rtl w:val="0"/>
        </w:rPr>
      </w:r>
    </w:p>
    <w:p w:rsidR="00000000" w:rsidDel="00000000" w:rsidP="00000000" w:rsidRDefault="00000000" w:rsidRPr="00000000" w14:paraId="0000001C">
      <w:pPr>
        <w:spacing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3.2. Suma va fi platita prin virament in contul </w:t>
      </w:r>
      <w:r w:rsidDel="00000000" w:rsidR="00000000" w:rsidRPr="00000000">
        <w:rPr>
          <w:rFonts w:ascii="Calibri" w:cs="Calibri" w:eastAsia="Calibri" w:hAnsi="Calibri"/>
          <w:b w:val="1"/>
          <w:rtl w:val="0"/>
        </w:rPr>
        <w:t xml:space="preserve">Asociației Rotary International District 2241 Romania si Republica Moldova, nr: RO16BTRL01301205M65018XX deschis la BANCA TRANSILVANIA S.A</w:t>
      </w:r>
      <w:r w:rsidDel="00000000" w:rsidR="00000000" w:rsidRPr="00000000">
        <w:rPr>
          <w:rFonts w:ascii="Calibri" w:cs="Calibri" w:eastAsia="Calibri" w:hAnsi="Calibri"/>
          <w:rtl w:val="0"/>
        </w:rPr>
        <w:t xml:space="preserve">.</w:t>
      </w:r>
      <w:r w:rsidDel="00000000" w:rsidR="00000000" w:rsidRPr="00000000">
        <w:rPr>
          <w:rFonts w:ascii="Trebuchet MS" w:cs="Trebuchet MS" w:eastAsia="Trebuchet MS" w:hAnsi="Trebuchet MS"/>
          <w:sz w:val="20"/>
          <w:szCs w:val="20"/>
          <w:rtl w:val="0"/>
        </w:rPr>
        <w:t xml:space="preserve">, insa nu mai devreme de intrarea in posesia unui exemplar al contractului, semnat de ambele parti contractante.  </w:t>
      </w:r>
    </w:p>
    <w:p w:rsidR="00000000" w:rsidDel="00000000" w:rsidP="00000000" w:rsidRDefault="00000000" w:rsidRPr="00000000" w14:paraId="0000001D">
      <w:pPr>
        <w:spacing w:line="24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E">
      <w:pPr>
        <w:spacing w:line="24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F">
      <w:pPr>
        <w:spacing w:line="24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20">
      <w:pPr>
        <w:spacing w:line="24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21">
      <w:pPr>
        <w:spacing w:line="24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22">
      <w:pPr>
        <w:spacing w:line="24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23">
      <w:pPr>
        <w:spacing w:line="240" w:lineRule="auto"/>
        <w:jc w:val="both"/>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CAPITOLUL 4. DURATA CONTRACTULUI</w:t>
      </w:r>
    </w:p>
    <w:p w:rsidR="00000000" w:rsidDel="00000000" w:rsidP="00000000" w:rsidRDefault="00000000" w:rsidRPr="00000000" w14:paraId="00000024">
      <w:pPr>
        <w:spacing w:line="240" w:lineRule="auto"/>
        <w:jc w:val="both"/>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025">
      <w:pPr>
        <w:spacing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4.1. Contractul este valabil de la data semnarii sale de catre ambele parti si inceteaza la indeplinirea in totalitate a obligatiilor contractuale ale partilor.</w:t>
      </w:r>
    </w:p>
    <w:p w:rsidR="00000000" w:rsidDel="00000000" w:rsidP="00000000" w:rsidRDefault="00000000" w:rsidRPr="00000000" w14:paraId="00000026">
      <w:pPr>
        <w:pStyle w:val="Heading3"/>
        <w:keepLines w:val="0"/>
        <w:spacing w:after="0" w:before="0" w:line="240" w:lineRule="auto"/>
        <w:jc w:val="both"/>
        <w:rPr>
          <w:rFonts w:ascii="Trebuchet MS" w:cs="Trebuchet MS" w:eastAsia="Trebuchet MS" w:hAnsi="Trebuchet MS"/>
          <w:b w:val="1"/>
          <w:color w:val="000000"/>
          <w:sz w:val="20"/>
          <w:szCs w:val="20"/>
        </w:rPr>
      </w:pPr>
      <w:r w:rsidDel="00000000" w:rsidR="00000000" w:rsidRPr="00000000">
        <w:rPr>
          <w:rtl w:val="0"/>
        </w:rPr>
      </w:r>
    </w:p>
    <w:p w:rsidR="00000000" w:rsidDel="00000000" w:rsidP="00000000" w:rsidRDefault="00000000" w:rsidRPr="00000000" w14:paraId="00000027">
      <w:pPr>
        <w:pStyle w:val="Heading3"/>
        <w:keepLines w:val="0"/>
        <w:spacing w:after="0" w:before="0" w:line="240" w:lineRule="auto"/>
        <w:jc w:val="both"/>
        <w:rPr>
          <w:rFonts w:ascii="Trebuchet MS" w:cs="Trebuchet MS" w:eastAsia="Trebuchet MS" w:hAnsi="Trebuchet MS"/>
          <w:b w:val="1"/>
          <w:color w:val="000000"/>
          <w:sz w:val="20"/>
          <w:szCs w:val="20"/>
        </w:rPr>
      </w:pPr>
      <w:r w:rsidDel="00000000" w:rsidR="00000000" w:rsidRPr="00000000">
        <w:rPr>
          <w:rtl w:val="0"/>
        </w:rPr>
      </w:r>
    </w:p>
    <w:p w:rsidR="00000000" w:rsidDel="00000000" w:rsidP="00000000" w:rsidRDefault="00000000" w:rsidRPr="00000000" w14:paraId="00000028">
      <w:pPr>
        <w:pStyle w:val="Heading3"/>
        <w:keepLines w:val="0"/>
        <w:spacing w:after="0" w:before="0" w:line="240" w:lineRule="auto"/>
        <w:jc w:val="both"/>
        <w:rPr>
          <w:rFonts w:ascii="Trebuchet MS" w:cs="Trebuchet MS" w:eastAsia="Trebuchet MS" w:hAnsi="Trebuchet MS"/>
          <w:b w:val="1"/>
          <w:color w:val="000000"/>
          <w:sz w:val="20"/>
          <w:szCs w:val="20"/>
        </w:rPr>
      </w:pPr>
      <w:r w:rsidDel="00000000" w:rsidR="00000000" w:rsidRPr="00000000">
        <w:rPr>
          <w:rFonts w:ascii="Trebuchet MS" w:cs="Trebuchet MS" w:eastAsia="Trebuchet MS" w:hAnsi="Trebuchet MS"/>
          <w:b w:val="1"/>
          <w:color w:val="000000"/>
          <w:sz w:val="20"/>
          <w:szCs w:val="20"/>
          <w:rtl w:val="0"/>
        </w:rPr>
        <w:t xml:space="preserve">CAPITOLUL 5. RASPUNDEREA CONTRACTUALA</w:t>
      </w:r>
    </w:p>
    <w:p w:rsidR="00000000" w:rsidDel="00000000" w:rsidP="00000000" w:rsidRDefault="00000000" w:rsidRPr="00000000" w14:paraId="00000029">
      <w:pPr>
        <w:spacing w:line="24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2A">
      <w:pPr>
        <w:spacing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5.1. Forta majora exonereaza de raspundere partea care o invoca in scris in termen de 5 zile de la producerea evenimentului. In cazul aparitiei unui caz de forta majora, evenimentul se amana pentru o data ulterioara, pe care partile o vor stabili de comun acord.</w:t>
      </w:r>
    </w:p>
    <w:p w:rsidR="00000000" w:rsidDel="00000000" w:rsidP="00000000" w:rsidRDefault="00000000" w:rsidRPr="00000000" w14:paraId="0000002B">
      <w:pPr>
        <w:spacing w:line="24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2C">
      <w:pPr>
        <w:spacing w:line="240" w:lineRule="auto"/>
        <w:jc w:val="both"/>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CAPITOLUL 6. CESIUNEA CONTRACTULUI</w:t>
      </w:r>
    </w:p>
    <w:p w:rsidR="00000000" w:rsidDel="00000000" w:rsidP="00000000" w:rsidRDefault="00000000" w:rsidRPr="00000000" w14:paraId="0000002D">
      <w:pPr>
        <w:spacing w:line="240" w:lineRule="auto"/>
        <w:jc w:val="both"/>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02E">
      <w:pPr>
        <w:spacing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6.1. Nici una din partile prezentului contract nu va cesiona drepturile si obligatiile sale rezultate din acest contract unei terte persoane, fara acordul scris al celeilalte parti. </w:t>
      </w:r>
    </w:p>
    <w:p w:rsidR="00000000" w:rsidDel="00000000" w:rsidP="00000000" w:rsidRDefault="00000000" w:rsidRPr="00000000" w14:paraId="0000002F">
      <w:pPr>
        <w:spacing w:line="24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30">
      <w:pPr>
        <w:spacing w:line="240" w:lineRule="auto"/>
        <w:jc w:val="both"/>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CAPITOLUL 7. INCETAREA CONTRACTULUI</w:t>
      </w:r>
    </w:p>
    <w:p w:rsidR="00000000" w:rsidDel="00000000" w:rsidP="00000000" w:rsidRDefault="00000000" w:rsidRPr="00000000" w14:paraId="00000031">
      <w:pPr>
        <w:spacing w:line="240" w:lineRule="auto"/>
        <w:jc w:val="both"/>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032">
      <w:pPr>
        <w:spacing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7.1. Contractul inceteaza prin:</w:t>
      </w:r>
    </w:p>
    <w:p w:rsidR="00000000" w:rsidDel="00000000" w:rsidP="00000000" w:rsidRDefault="00000000" w:rsidRPr="00000000" w14:paraId="00000033">
      <w:pPr>
        <w:spacing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a. acordul partilor;</w:t>
      </w:r>
    </w:p>
    <w:p w:rsidR="00000000" w:rsidDel="00000000" w:rsidP="00000000" w:rsidRDefault="00000000" w:rsidRPr="00000000" w14:paraId="00000034">
      <w:pPr>
        <w:spacing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b. rezilierea in cazul neindeplinirii obligatiilor contractuale, dupa cum urmeaza:</w:t>
      </w:r>
    </w:p>
    <w:p w:rsidR="00000000" w:rsidDel="00000000" w:rsidP="00000000" w:rsidRDefault="00000000" w:rsidRPr="00000000" w14:paraId="00000035">
      <w:pPr>
        <w:spacing w:line="240" w:lineRule="auto"/>
        <w:jc w:val="both"/>
        <w:rPr>
          <w:rFonts w:ascii="Trebuchet MS" w:cs="Trebuchet MS" w:eastAsia="Trebuchet MS" w:hAnsi="Trebuchet MS"/>
          <w:b w:val="1"/>
          <w:sz w:val="20"/>
          <w:szCs w:val="20"/>
        </w:rPr>
      </w:pPr>
      <w:r w:rsidDel="00000000" w:rsidR="00000000" w:rsidRPr="00000000">
        <w:rPr>
          <w:rFonts w:ascii="Trebuchet MS" w:cs="Trebuchet MS" w:eastAsia="Trebuchet MS" w:hAnsi="Trebuchet MS"/>
          <w:sz w:val="20"/>
          <w:szCs w:val="20"/>
          <w:rtl w:val="0"/>
        </w:rPr>
        <w:t xml:space="preserve">7.1.1. In cazul in care </w:t>
      </w:r>
      <w:r w:rsidDel="00000000" w:rsidR="00000000" w:rsidRPr="00000000">
        <w:rPr>
          <w:rFonts w:ascii="Trebuchet MS" w:cs="Trebuchet MS" w:eastAsia="Trebuchet MS" w:hAnsi="Trebuchet MS"/>
          <w:b w:val="1"/>
          <w:sz w:val="20"/>
          <w:szCs w:val="20"/>
          <w:rtl w:val="0"/>
        </w:rPr>
        <w:t xml:space="preserve">Beneficiarul</w:t>
      </w:r>
      <w:r w:rsidDel="00000000" w:rsidR="00000000" w:rsidRPr="00000000">
        <w:rPr>
          <w:rFonts w:ascii="Trebuchet MS" w:cs="Trebuchet MS" w:eastAsia="Trebuchet MS" w:hAnsi="Trebuchet MS"/>
          <w:sz w:val="20"/>
          <w:szCs w:val="20"/>
          <w:rtl w:val="0"/>
        </w:rPr>
        <w:t xml:space="preserve"> nu-si indeplineste obligatiile care ii revin prin acest contract,</w:t>
      </w:r>
      <w:r w:rsidDel="00000000" w:rsidR="00000000" w:rsidRPr="00000000">
        <w:rPr>
          <w:rFonts w:ascii="Trebuchet MS" w:cs="Trebuchet MS" w:eastAsia="Trebuchet MS" w:hAnsi="Trebuchet MS"/>
          <w:b w:val="1"/>
          <w:sz w:val="20"/>
          <w:szCs w:val="20"/>
          <w:rtl w:val="0"/>
        </w:rPr>
        <w:t xml:space="preserve"> Sponsorul</w:t>
      </w:r>
      <w:r w:rsidDel="00000000" w:rsidR="00000000" w:rsidRPr="00000000">
        <w:rPr>
          <w:rFonts w:ascii="Trebuchet MS" w:cs="Trebuchet MS" w:eastAsia="Trebuchet MS" w:hAnsi="Trebuchet MS"/>
          <w:sz w:val="20"/>
          <w:szCs w:val="20"/>
          <w:rtl w:val="0"/>
        </w:rPr>
        <w:t xml:space="preserve"> este indreptatit sa declare rezilierea contractului de plin drept si restituirea sumei de bani prevazute la Capitolul 3 din prezentul contract, plata la zi a serviciilor prestate, daune moratorii si cominatorii, dar cu o notificare prealabila de 48 de ore</w:t>
      </w:r>
      <w:r w:rsidDel="00000000" w:rsidR="00000000" w:rsidRPr="00000000">
        <w:rPr>
          <w:rFonts w:ascii="Trebuchet MS" w:cs="Trebuchet MS" w:eastAsia="Trebuchet MS" w:hAnsi="Trebuchet MS"/>
          <w:b w:val="1"/>
          <w:sz w:val="20"/>
          <w:szCs w:val="20"/>
          <w:rtl w:val="0"/>
        </w:rPr>
        <w:t xml:space="preserve">.</w:t>
      </w:r>
    </w:p>
    <w:p w:rsidR="00000000" w:rsidDel="00000000" w:rsidP="00000000" w:rsidRDefault="00000000" w:rsidRPr="00000000" w14:paraId="00000036">
      <w:pPr>
        <w:spacing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7.1.2. In cazul in care </w:t>
      </w:r>
      <w:r w:rsidDel="00000000" w:rsidR="00000000" w:rsidRPr="00000000">
        <w:rPr>
          <w:rFonts w:ascii="Trebuchet MS" w:cs="Trebuchet MS" w:eastAsia="Trebuchet MS" w:hAnsi="Trebuchet MS"/>
          <w:b w:val="1"/>
          <w:sz w:val="20"/>
          <w:szCs w:val="20"/>
          <w:rtl w:val="0"/>
        </w:rPr>
        <w:t xml:space="preserve">Sponsorul </w:t>
      </w:r>
      <w:r w:rsidDel="00000000" w:rsidR="00000000" w:rsidRPr="00000000">
        <w:rPr>
          <w:rFonts w:ascii="Trebuchet MS" w:cs="Trebuchet MS" w:eastAsia="Trebuchet MS" w:hAnsi="Trebuchet MS"/>
          <w:sz w:val="20"/>
          <w:szCs w:val="20"/>
          <w:rtl w:val="0"/>
        </w:rPr>
        <w:t xml:space="preserve">nu-si indeplineste obligatiile care ii revin prin acest contract, </w:t>
      </w:r>
      <w:r w:rsidDel="00000000" w:rsidR="00000000" w:rsidRPr="00000000">
        <w:rPr>
          <w:rFonts w:ascii="Trebuchet MS" w:cs="Trebuchet MS" w:eastAsia="Trebuchet MS" w:hAnsi="Trebuchet MS"/>
          <w:b w:val="1"/>
          <w:sz w:val="20"/>
          <w:szCs w:val="20"/>
          <w:rtl w:val="0"/>
        </w:rPr>
        <w:t xml:space="preserve">Beneficiarul </w:t>
      </w:r>
      <w:r w:rsidDel="00000000" w:rsidR="00000000" w:rsidRPr="00000000">
        <w:rPr>
          <w:rFonts w:ascii="Trebuchet MS" w:cs="Trebuchet MS" w:eastAsia="Trebuchet MS" w:hAnsi="Trebuchet MS"/>
          <w:sz w:val="20"/>
          <w:szCs w:val="20"/>
          <w:rtl w:val="0"/>
        </w:rPr>
        <w:t xml:space="preserve">este indreptatit sa declare rezilierea contractului de plin drept, dar cu o notificare prealabila de 48 de ore.</w:t>
      </w:r>
    </w:p>
    <w:p w:rsidR="00000000" w:rsidDel="00000000" w:rsidP="00000000" w:rsidRDefault="00000000" w:rsidRPr="00000000" w14:paraId="00000037">
      <w:pPr>
        <w:spacing w:line="24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38">
      <w:pPr>
        <w:spacing w:line="24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39">
      <w:pPr>
        <w:pStyle w:val="Heading3"/>
        <w:keepLines w:val="0"/>
        <w:spacing w:after="0" w:before="0" w:line="240" w:lineRule="auto"/>
        <w:jc w:val="both"/>
        <w:rPr>
          <w:rFonts w:ascii="Trebuchet MS" w:cs="Trebuchet MS" w:eastAsia="Trebuchet MS" w:hAnsi="Trebuchet MS"/>
          <w:b w:val="1"/>
          <w:color w:val="000000"/>
          <w:sz w:val="20"/>
          <w:szCs w:val="20"/>
        </w:rPr>
      </w:pPr>
      <w:r w:rsidDel="00000000" w:rsidR="00000000" w:rsidRPr="00000000">
        <w:rPr>
          <w:rFonts w:ascii="Trebuchet MS" w:cs="Trebuchet MS" w:eastAsia="Trebuchet MS" w:hAnsi="Trebuchet MS"/>
          <w:b w:val="1"/>
          <w:color w:val="000000"/>
          <w:sz w:val="20"/>
          <w:szCs w:val="20"/>
          <w:rtl w:val="0"/>
        </w:rPr>
        <w:t xml:space="preserve">CAPITOLUL 8. DISPOZITII FINALE</w:t>
      </w:r>
    </w:p>
    <w:p w:rsidR="00000000" w:rsidDel="00000000" w:rsidP="00000000" w:rsidRDefault="00000000" w:rsidRPr="00000000" w14:paraId="0000003A">
      <w:pPr>
        <w:spacing w:line="240" w:lineRule="auto"/>
        <w:jc w:val="both"/>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03B">
      <w:pPr>
        <w:spacing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8.1. Orice modificare a prezentului contract se poate face numai cu acordul scris al ambelor parti, modificarea unilaterala a contractului fiind lovita de nulitate.</w:t>
      </w:r>
    </w:p>
    <w:p w:rsidR="00000000" w:rsidDel="00000000" w:rsidP="00000000" w:rsidRDefault="00000000" w:rsidRPr="00000000" w14:paraId="0000003C">
      <w:pPr>
        <w:spacing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8.2. Orice litigii izvorite din derularea prezentului contract vor fi solutionate pe cale amiabila, iar in cazul in care partile nu se inteleg, competente in solutionarea litigiului sunt instantele judecatoresti de drept comun, de la domiciliul </w:t>
      </w:r>
      <w:r w:rsidDel="00000000" w:rsidR="00000000" w:rsidRPr="00000000">
        <w:rPr>
          <w:rFonts w:ascii="Trebuchet MS" w:cs="Trebuchet MS" w:eastAsia="Trebuchet MS" w:hAnsi="Trebuchet MS"/>
          <w:b w:val="1"/>
          <w:sz w:val="20"/>
          <w:szCs w:val="20"/>
          <w:rtl w:val="0"/>
        </w:rPr>
        <w:t xml:space="preserve">beneficiarului</w:t>
      </w:r>
      <w:r w:rsidDel="00000000" w:rsidR="00000000" w:rsidRPr="00000000">
        <w:rPr>
          <w:rFonts w:ascii="Trebuchet MS" w:cs="Trebuchet MS" w:eastAsia="Trebuchet MS" w:hAnsi="Trebuchet MS"/>
          <w:sz w:val="20"/>
          <w:szCs w:val="20"/>
          <w:rtl w:val="0"/>
        </w:rPr>
        <w:t xml:space="preserve">.</w:t>
      </w:r>
    </w:p>
    <w:p w:rsidR="00000000" w:rsidDel="00000000" w:rsidP="00000000" w:rsidRDefault="00000000" w:rsidRPr="00000000" w14:paraId="0000003D">
      <w:pPr>
        <w:spacing w:line="24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3E">
      <w:pPr>
        <w:spacing w:lin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Prezentul contract contine 2 pagini, si a fost incheiat in 2 (doua) exemplare, cate unul pentru fiecare parte semnatara.</w:t>
      </w:r>
    </w:p>
    <w:p w:rsidR="00000000" w:rsidDel="00000000" w:rsidP="00000000" w:rsidRDefault="00000000" w:rsidRPr="00000000" w14:paraId="0000003F">
      <w:pPr>
        <w:spacing w:line="24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40">
      <w:pPr>
        <w:spacing w:line="24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41">
      <w:pPr>
        <w:spacing w:line="240"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42">
      <w:pPr>
        <w:spacing w:line="240" w:lineRule="auto"/>
        <w:ind w:left="5040" w:firstLine="0"/>
        <w:jc w:val="both"/>
        <w:rPr>
          <w:rFonts w:ascii="Trebuchet MS" w:cs="Trebuchet MS" w:eastAsia="Trebuchet MS" w:hAnsi="Trebuchet MS"/>
          <w:b w:val="1"/>
          <w:sz w:val="20"/>
          <w:szCs w:val="20"/>
        </w:rPr>
      </w:pPr>
      <w:r w:rsidDel="00000000" w:rsidR="00000000" w:rsidRPr="00000000">
        <w:rPr>
          <w:b w:val="1"/>
          <w:sz w:val="20"/>
          <w:szCs w:val="20"/>
          <w:rtl w:val="0"/>
        </w:rPr>
        <w:t xml:space="preserve">                                                                                        Asociația Rotary International District 2241</w:t>
      </w:r>
      <w:r w:rsidDel="00000000" w:rsidR="00000000" w:rsidRPr="00000000">
        <w:rPr>
          <w:rtl w:val="0"/>
        </w:rPr>
      </w:r>
    </w:p>
    <w:p w:rsidR="00000000" w:rsidDel="00000000" w:rsidP="00000000" w:rsidRDefault="00000000" w:rsidRPr="00000000" w14:paraId="00000043">
      <w:pPr>
        <w:spacing w:line="240" w:lineRule="auto"/>
        <w:jc w:val="both"/>
        <w:rPr>
          <w:sz w:val="20"/>
          <w:szCs w:val="20"/>
        </w:rPr>
      </w:pPr>
      <w:r w:rsidDel="00000000" w:rsidR="00000000" w:rsidRPr="00000000">
        <w:rPr>
          <w:sz w:val="20"/>
          <w:szCs w:val="20"/>
          <w:rtl w:val="0"/>
        </w:rPr>
        <w:t xml:space="preserve">(Denumire sponsor)  </w:t>
      </w:r>
    </w:p>
    <w:p w:rsidR="00000000" w:rsidDel="00000000" w:rsidP="00000000" w:rsidRDefault="00000000" w:rsidRPr="00000000" w14:paraId="00000044">
      <w:pPr>
        <w:spacing w:line="240" w:lineRule="auto"/>
        <w:jc w:val="both"/>
        <w:rPr>
          <w:rFonts w:ascii="Trebuchet MS" w:cs="Trebuchet MS" w:eastAsia="Trebuchet MS" w:hAnsi="Trebuchet MS"/>
          <w:sz w:val="20"/>
          <w:szCs w:val="20"/>
        </w:rPr>
      </w:pPr>
      <w:r w:rsidDel="00000000" w:rsidR="00000000" w:rsidRPr="00000000">
        <w:rPr>
          <w:sz w:val="20"/>
          <w:szCs w:val="20"/>
          <w:rtl w:val="0"/>
        </w:rPr>
        <w:t xml:space="preserve">Prin reprezentant, </w:t>
      </w:r>
      <w:r w:rsidDel="00000000" w:rsidR="00000000" w:rsidRPr="00000000">
        <w:rPr>
          <w:sz w:val="20"/>
          <w:szCs w:val="20"/>
          <w:highlight w:val="white"/>
          <w:rtl w:val="0"/>
        </w:rPr>
        <w:tab/>
        <w:tab/>
        <w:tab/>
        <w:tab/>
        <w:tab/>
      </w:r>
      <w:r w:rsidDel="00000000" w:rsidR="00000000" w:rsidRPr="00000000">
        <w:rPr>
          <w:rFonts w:ascii="Trebuchet MS" w:cs="Trebuchet MS" w:eastAsia="Trebuchet MS" w:hAnsi="Trebuchet MS"/>
          <w:b w:val="1"/>
          <w:sz w:val="20"/>
          <w:szCs w:val="20"/>
          <w:rtl w:val="0"/>
        </w:rPr>
        <w:t xml:space="preserve">Florin Marginean</w:t>
      </w:r>
      <w:r w:rsidDel="00000000" w:rsidR="00000000" w:rsidRPr="00000000">
        <w:rPr>
          <w:rFonts w:ascii="Trebuchet MS" w:cs="Trebuchet MS" w:eastAsia="Trebuchet MS" w:hAnsi="Trebuchet MS"/>
          <w:sz w:val="20"/>
          <w:szCs w:val="20"/>
          <w:rtl w:val="0"/>
        </w:rPr>
        <w:tab/>
      </w:r>
    </w:p>
    <w:p w:rsidR="00000000" w:rsidDel="00000000" w:rsidP="00000000" w:rsidRDefault="00000000" w:rsidRPr="00000000" w14:paraId="00000045">
      <w:pPr>
        <w:spacing w:line="240" w:lineRule="auto"/>
        <w:ind w:left="4320" w:firstLine="72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Guvernator Districtual 2022-2023</w:t>
      </w:r>
    </w:p>
    <w:p w:rsidR="00000000" w:rsidDel="00000000" w:rsidP="00000000" w:rsidRDefault="00000000" w:rsidRPr="00000000" w14:paraId="00000046">
      <w:pPr>
        <w:spacing w:line="240" w:lineRule="auto"/>
        <w:ind w:left="5760" w:firstLine="0"/>
        <w:jc w:val="both"/>
        <w:rPr/>
      </w:pPr>
      <w:r w:rsidDel="00000000" w:rsidR="00000000" w:rsidRPr="00000000">
        <w:rPr>
          <w:rFonts w:ascii="Trebuchet MS" w:cs="Trebuchet MS" w:eastAsia="Trebuchet MS" w:hAnsi="Trebuchet MS"/>
          <w:sz w:val="20"/>
          <w:szCs w:val="20"/>
          <w:rtl w:val="0"/>
        </w:rPr>
        <w:tab/>
        <w:t xml:space="preserve">     </w:t>
        <w:tab/>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 w:name="Angsana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1"/>
      <w:keepLines w:val="1"/>
      <w:widowControl w:val="0"/>
      <w:spacing w:after="68" w:line="240" w:lineRule="auto"/>
      <w:ind w:left="320" w:firstLine="0"/>
      <w:jc w:val="right"/>
      <w:rPr>
        <w:rFonts w:ascii="Angsana New" w:cs="Angsana New" w:eastAsia="Angsana New" w:hAnsi="Angsana New"/>
        <w:b w:val="1"/>
        <w:sz w:val="32"/>
        <w:szCs w:val="32"/>
      </w:rPr>
    </w:pPr>
    <w:r w:rsidDel="00000000" w:rsidR="00000000" w:rsidRPr="00000000">
      <w:rPr>
        <w:rFonts w:ascii="Angsana New" w:cs="Angsana New" w:eastAsia="Angsana New" w:hAnsi="Angsana New"/>
        <w:b w:val="1"/>
        <w:sz w:val="32"/>
        <w:szCs w:val="32"/>
        <w:rtl w:val="0"/>
      </w:rPr>
      <w:t xml:space="preserve">Rotary International, District </w:t>
    </w:r>
    <w:r w:rsidDel="00000000" w:rsidR="00000000" w:rsidRPr="00000000">
      <w:rPr>
        <w:rFonts w:ascii="Angsana New" w:cs="Angsana New" w:eastAsia="Angsana New" w:hAnsi="Angsana New"/>
        <w:b w:val="1"/>
        <w:sz w:val="32"/>
        <w:szCs w:val="32"/>
        <w:highlight w:val="white"/>
        <w:rtl w:val="0"/>
      </w:rPr>
      <w:t xml:space="preserve">2241 – Romania si Republica Moldova</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69852</wp:posOffset>
          </wp:positionH>
          <wp:positionV relativeFrom="paragraph">
            <wp:posOffset>265430</wp:posOffset>
          </wp:positionV>
          <wp:extent cx="1511300" cy="565150"/>
          <wp:effectExtent b="0" l="0" r="0" t="0"/>
          <wp:wrapSquare wrapText="bothSides" distB="0" distT="0" distL="114300" distR="114300"/>
          <wp:docPr descr="RotaryMBS_RGB" id="2" name="image1.png"/>
          <a:graphic>
            <a:graphicData uri="http://schemas.openxmlformats.org/drawingml/2006/picture">
              <pic:pic>
                <pic:nvPicPr>
                  <pic:cNvPr descr="RotaryMBS_RGB" id="0" name="image1.png"/>
                  <pic:cNvPicPr preferRelativeResize="0"/>
                </pic:nvPicPr>
                <pic:blipFill>
                  <a:blip r:embed="rId1"/>
                  <a:srcRect b="0" l="0" r="0" t="0"/>
                  <a:stretch>
                    <a:fillRect/>
                  </a:stretch>
                </pic:blipFill>
                <pic:spPr>
                  <a:xfrm>
                    <a:off x="0" y="0"/>
                    <a:ext cx="1511300" cy="565150"/>
                  </a:xfrm>
                  <a:prstGeom prst="rect"/>
                  <a:ln/>
                </pic:spPr>
              </pic:pic>
            </a:graphicData>
          </a:graphic>
        </wp:anchor>
      </w:drawing>
    </w:r>
  </w:p>
  <w:p w:rsidR="00000000" w:rsidDel="00000000" w:rsidP="00000000" w:rsidRDefault="00000000" w:rsidRPr="00000000" w14:paraId="00000048">
    <w:pPr>
      <w:widowControl w:val="0"/>
      <w:spacing w:line="240" w:lineRule="auto"/>
      <w:jc w:val="right"/>
      <w:rPr/>
    </w:pPr>
    <w:r w:rsidDel="00000000" w:rsidR="00000000" w:rsidRPr="00000000">
      <w:rPr>
        <w:rFonts w:ascii="Angsana New" w:cs="Angsana New" w:eastAsia="Angsana New" w:hAnsi="Angsana New"/>
        <w:sz w:val="18"/>
        <w:szCs w:val="18"/>
        <w:rtl w:val="0"/>
      </w:rPr>
      <w:t xml:space="preserve">Calea Grivitei 143,Hotel Ibis Gara de Nord – Sala Brahms, Sector 1, Bucuresti, ROMANIA</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BA05F4"/>
    <w:pPr>
      <w:tabs>
        <w:tab w:val="center" w:pos="4513"/>
        <w:tab w:val="right" w:pos="9026"/>
      </w:tabs>
      <w:spacing w:line="240" w:lineRule="auto"/>
    </w:pPr>
  </w:style>
  <w:style w:type="character" w:styleId="HeaderChar" w:customStyle="1">
    <w:name w:val="Header Char"/>
    <w:basedOn w:val="DefaultParagraphFont"/>
    <w:link w:val="Header"/>
    <w:uiPriority w:val="99"/>
    <w:rsid w:val="00BA05F4"/>
  </w:style>
  <w:style w:type="paragraph" w:styleId="Footer">
    <w:name w:val="footer"/>
    <w:basedOn w:val="Normal"/>
    <w:link w:val="FooterChar"/>
    <w:uiPriority w:val="99"/>
    <w:unhideWhenUsed w:val="1"/>
    <w:rsid w:val="00BA05F4"/>
    <w:pPr>
      <w:tabs>
        <w:tab w:val="center" w:pos="4513"/>
        <w:tab w:val="right" w:pos="9026"/>
      </w:tabs>
      <w:spacing w:line="240" w:lineRule="auto"/>
    </w:pPr>
  </w:style>
  <w:style w:type="character" w:styleId="FooterChar" w:customStyle="1">
    <w:name w:val="Footer Char"/>
    <w:basedOn w:val="DefaultParagraphFont"/>
    <w:link w:val="Footer"/>
    <w:uiPriority w:val="99"/>
    <w:rsid w:val="00BA05F4"/>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h2JwohOIsUXjlQgmoZbhU91bvg==">AMUW2mVsd1HWj3U/lELGBcL5hqE9N5QRKQFN2UCO+TZ6JBwGLPE4tNrk1/vXB/hJOtxhyj0R28gKBKjhnUyvyy9nb43/7eS+/d/JfM0+S7Oxw9/u+Kdhtfg=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2022-12-12T17:12:00Z</dcterms:created>
</cp:coreProperties>
</file>